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90" w:rsidRPr="00083D3A" w:rsidRDefault="00300026" w:rsidP="00300026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083D3A">
        <w:rPr>
          <w:rFonts w:ascii="Times New Roman" w:hAnsi="Times New Roman" w:cs="Times New Roman"/>
          <w:b/>
          <w:color w:val="00B050"/>
          <w:sz w:val="96"/>
          <w:szCs w:val="96"/>
        </w:rPr>
        <w:t>Бить баклуши</w:t>
      </w:r>
    </w:p>
    <w:p w:rsidR="00300026" w:rsidRPr="00300026" w:rsidRDefault="00300026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300026" w:rsidRPr="00083D3A" w:rsidRDefault="00300026" w:rsidP="00083D3A">
      <w:pPr>
        <w:spacing w:line="276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83D3A">
        <w:rPr>
          <w:rFonts w:ascii="Times New Roman" w:hAnsi="Times New Roman" w:cs="Times New Roman"/>
          <w:b/>
          <w:color w:val="00B050"/>
          <w:sz w:val="32"/>
          <w:szCs w:val="32"/>
        </w:rPr>
        <w:t>Значение</w:t>
      </w:r>
    </w:p>
    <w:p w:rsidR="00300026" w:rsidRPr="00083D3A" w:rsidRDefault="00300026" w:rsidP="00083D3A">
      <w:pPr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083D3A">
        <w:rPr>
          <w:rFonts w:ascii="Times New Roman" w:hAnsi="Times New Roman" w:cs="Times New Roman"/>
          <w:sz w:val="32"/>
          <w:szCs w:val="32"/>
        </w:rPr>
        <w:t>Бить баклуши - это значит бездельничать либо заниматься каким-то легким, необременительным трудом.</w:t>
      </w:r>
    </w:p>
    <w:p w:rsidR="00300026" w:rsidRPr="00083D3A" w:rsidRDefault="00300026" w:rsidP="00083D3A">
      <w:pPr>
        <w:spacing w:line="276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83D3A">
        <w:rPr>
          <w:rFonts w:ascii="Times New Roman" w:hAnsi="Times New Roman" w:cs="Times New Roman"/>
          <w:b/>
          <w:color w:val="00B050"/>
          <w:sz w:val="32"/>
          <w:szCs w:val="32"/>
        </w:rPr>
        <w:t>Происхождение</w:t>
      </w:r>
    </w:p>
    <w:p w:rsidR="00083D3A" w:rsidRPr="00083D3A" w:rsidRDefault="00300026" w:rsidP="00083D3A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83D3A">
        <w:rPr>
          <w:rFonts w:ascii="Times New Roman" w:hAnsi="Times New Roman" w:cs="Times New Roman"/>
          <w:sz w:val="32"/>
          <w:szCs w:val="32"/>
        </w:rPr>
        <w:t>Бить баклуши — первоначально разрезать полено вдоль на несколько частей — плах, закруглять их снаружи и выдалбливать изнутри. Из таких плах — баклуш — делали ложки и другую деревянную посуду. Заготовка баклуш, в отличие от изготовления изделий из них, считалась легким, простым делом, не требующим особого умения. Отсюда и значение — «делать несерьёзное, ненастоящее дело» или «ничего не делать».</w:t>
      </w:r>
      <w:r w:rsidR="00083D3A" w:rsidRPr="00083D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3D3A" w:rsidRPr="00083D3A" w:rsidRDefault="00083D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0026" w:rsidRPr="002B1D88" w:rsidRDefault="00083D3A" w:rsidP="002B1D8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69510" cy="4524375"/>
            <wp:effectExtent l="19050" t="0" r="0" b="0"/>
            <wp:docPr id="4" name="Рисунок 4" descr="&amp;Fcy;&amp;acy;&amp;jcy;&amp;lcy;:IDz272&amp;bcy;&amp;icy;&amp;tcy;&amp;softcy; &amp;bcy;&amp;acy;&amp;kcy;&amp;lcy;&amp;ucy;&amp;shcy;&amp;i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Fcy;&amp;acy;&amp;jcy;&amp;lcy;:IDz272&amp;bcy;&amp;icy;&amp;tcy;&amp;softcy; &amp;bcy;&amp;acy;&amp;kcy;&amp;lcy;&amp;ucy;&amp;shcy;&amp;icy;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927" cy="45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026" w:rsidRPr="002B1D88" w:rsidSect="00083D3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26"/>
    <w:rsid w:val="00083D3A"/>
    <w:rsid w:val="00111E90"/>
    <w:rsid w:val="002B1D88"/>
    <w:rsid w:val="00300026"/>
    <w:rsid w:val="006F5186"/>
    <w:rsid w:val="00E02D7E"/>
    <w:rsid w:val="00F3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3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4</cp:revision>
  <cp:lastPrinted>2013-11-18T14:52:00Z</cp:lastPrinted>
  <dcterms:created xsi:type="dcterms:W3CDTF">2012-11-25T08:32:00Z</dcterms:created>
  <dcterms:modified xsi:type="dcterms:W3CDTF">2013-11-19T12:33:00Z</dcterms:modified>
</cp:coreProperties>
</file>